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53" w:rsidRDefault="00DB4753" w:rsidP="00DB47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2895600" cy="1800225"/>
            <wp:effectExtent l="0" t="0" r="0" b="9525"/>
            <wp:docPr id="1" name="Рисунок 1" descr="http://www.eseur.ru/Photos/photo6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eur.ru/Photos/photo62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53" w:rsidRDefault="00DB4753" w:rsidP="00DB4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DB4753" w:rsidRDefault="00DB4753" w:rsidP="00DB4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DB4753" w:rsidRPr="00DB4753" w:rsidRDefault="00DB4753" w:rsidP="00DB475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aps/>
          <w:color w:val="0079B4"/>
          <w:kern w:val="36"/>
          <w:sz w:val="52"/>
          <w:szCs w:val="52"/>
          <w:lang w:eastAsia="ru-RU"/>
        </w:rPr>
      </w:pPr>
      <w:r w:rsidRPr="00DB4753">
        <w:rPr>
          <w:rFonts w:ascii="Arial" w:eastAsia="Times New Roman" w:hAnsi="Arial" w:cs="Arial"/>
          <w:b/>
          <w:bCs/>
          <w:caps/>
          <w:color w:val="0079B4"/>
          <w:kern w:val="36"/>
          <w:sz w:val="52"/>
          <w:szCs w:val="52"/>
          <w:lang w:eastAsia="ru-RU"/>
        </w:rPr>
        <w:t>«С ЧЕГО НАЧИНАЕТСЯ РОДИНА...»</w:t>
      </w:r>
    </w:p>
    <w:p w:rsidR="00DB4753" w:rsidRPr="00DB4753" w:rsidRDefault="00DB4753" w:rsidP="00DB4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DB475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«</w:t>
      </w:r>
      <w:r w:rsidRPr="00DB4753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 чего начинается Родина...</w:t>
      </w:r>
      <w:r w:rsidRPr="00DB475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» — с такой темой пройдёт </w:t>
      </w:r>
      <w:hyperlink r:id="rId7" w:tgtFrame="_blank" w:history="1">
        <w:r w:rsidRPr="00DB4753">
          <w:rPr>
            <w:rStyle w:val="a5"/>
            <w:rFonts w:ascii="Arial" w:hAnsi="Arial" w:cs="Arial"/>
            <w:sz w:val="28"/>
            <w:szCs w:val="28"/>
            <w:bdr w:val="none" w:sz="0" w:space="0" w:color="auto" w:frame="1"/>
          </w:rPr>
          <w:t>второй творческий фестиваль педагогических работников «Виват, таланты!»</w:t>
        </w:r>
      </w:hyperlink>
      <w:r w:rsidRPr="00DB475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 </w:t>
      </w:r>
    </w:p>
    <w:p w:rsidR="00DB4753" w:rsidRPr="00DB4753" w:rsidRDefault="00DB4753" w:rsidP="00DB47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B4753">
        <w:rPr>
          <w:rFonts w:ascii="Arial" w:hAnsi="Arial" w:cs="Arial"/>
          <w:color w:val="000000"/>
          <w:sz w:val="28"/>
          <w:szCs w:val="28"/>
        </w:rPr>
        <w:t xml:space="preserve">Тему и направление конкурса-фестиваля подсказали участники Всероссийского конкурса «Учитель года России» — 2022. Песня Вениамина </w:t>
      </w:r>
      <w:proofErr w:type="spellStart"/>
      <w:r w:rsidRPr="00DB4753">
        <w:rPr>
          <w:rFonts w:ascii="Arial" w:hAnsi="Arial" w:cs="Arial"/>
          <w:color w:val="000000"/>
          <w:sz w:val="28"/>
          <w:szCs w:val="28"/>
        </w:rPr>
        <w:t>Баснера</w:t>
      </w:r>
      <w:proofErr w:type="spellEnd"/>
      <w:r w:rsidRPr="00DB4753">
        <w:rPr>
          <w:rFonts w:ascii="Arial" w:hAnsi="Arial" w:cs="Arial"/>
          <w:color w:val="000000"/>
          <w:sz w:val="28"/>
          <w:szCs w:val="28"/>
        </w:rPr>
        <w:t xml:space="preserve"> на слова Михаила </w:t>
      </w:r>
      <w:proofErr w:type="spellStart"/>
      <w:r w:rsidRPr="00DB4753">
        <w:rPr>
          <w:rFonts w:ascii="Arial" w:hAnsi="Arial" w:cs="Arial"/>
          <w:color w:val="000000"/>
          <w:sz w:val="28"/>
          <w:szCs w:val="28"/>
        </w:rPr>
        <w:t>Матусовского</w:t>
      </w:r>
      <w:proofErr w:type="spellEnd"/>
      <w:r w:rsidRPr="00DB4753">
        <w:rPr>
          <w:rFonts w:ascii="Arial" w:hAnsi="Arial" w:cs="Arial"/>
          <w:color w:val="000000"/>
          <w:sz w:val="28"/>
          <w:szCs w:val="28"/>
        </w:rPr>
        <w:t xml:space="preserve"> из кинофильма «Щит и меч» в исполнении конкурсантов стала одним из ярких событий прошедшего состязания.</w:t>
      </w:r>
    </w:p>
    <w:p w:rsidR="00DB4753" w:rsidRPr="00DB4753" w:rsidRDefault="00DB4753" w:rsidP="00DB475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Конкурс-фестиваль «Виват, таланты!» проходит в два этапа:</w:t>
      </w:r>
    </w:p>
    <w:p w:rsidR="00DB4753" w:rsidRPr="00DB4753" w:rsidRDefault="00DB4753" w:rsidP="00DB475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заочный тур - </w:t>
      </w:r>
      <w:r w:rsidRPr="00DB475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октябрь-ноябрь</w:t>
      </w:r>
      <w:r w:rsidRPr="00DB47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(приём заявок и конкурсных работ);</w:t>
      </w:r>
    </w:p>
    <w:p w:rsidR="00DB4753" w:rsidRPr="00DB4753" w:rsidRDefault="00DB4753" w:rsidP="00DB475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очный тур - </w:t>
      </w:r>
      <w:r w:rsidRPr="00DB47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4753"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  <w:r w:rsidRPr="00DB47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(финал в городе Москве).</w:t>
      </w:r>
    </w:p>
    <w:p w:rsidR="00DB4753" w:rsidRPr="00DB4753" w:rsidRDefault="00DB4753" w:rsidP="00DB4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Контакты по вопросам участия в заочном туре конкурса:</w:t>
      </w:r>
    </w:p>
    <w:p w:rsidR="00DB4753" w:rsidRPr="00DB4753" w:rsidRDefault="00DB4753" w:rsidP="00DB475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 — </w:t>
      </w:r>
      <w:hyperlink r:id="rId8" w:tgtFrame="_blank" w:history="1">
        <w:r w:rsidRPr="00DB4753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https://prof.as/Vivat.php</w:t>
        </w:r>
      </w:hyperlink>
    </w:p>
    <w:p w:rsidR="00DB4753" w:rsidRPr="00DB4753" w:rsidRDefault="00DB4753" w:rsidP="00DB475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Адрес электронной почты — vivattalanty@mail.ru</w:t>
      </w:r>
    </w:p>
    <w:p w:rsidR="00DB4753" w:rsidRPr="00DB4753" w:rsidRDefault="00DB4753" w:rsidP="00DB4753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Телефон — </w:t>
      </w:r>
      <w:bookmarkStart w:id="0" w:name="_GoBack"/>
      <w:r w:rsidRPr="00DB475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 (915) 075-12-07</w:t>
      </w: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End w:id="0"/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 10:00 до 18.00 по московскому времени).</w:t>
      </w:r>
    </w:p>
    <w:p w:rsidR="00DB4753" w:rsidRPr="00DB4753" w:rsidRDefault="00DB4753" w:rsidP="00DB4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B475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Справочно</w:t>
      </w:r>
      <w:proofErr w:type="spellEnd"/>
      <w:r w:rsidRPr="00DB475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B4753" w:rsidRPr="00DB4753" w:rsidRDefault="00DB4753" w:rsidP="00DB47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Конкурс-фестиваль «Виват, таланты!» проводится Общероссийским Профсоюзом образования </w:t>
      </w:r>
      <w:proofErr w:type="gramStart"/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 ООО</w:t>
      </w:r>
      <w:proofErr w:type="gramEnd"/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«Технологии образования — гармония будущего» совместно с </w:t>
      </w:r>
      <w:r w:rsidRPr="00DB475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Институтом современного искусства. Он </w:t>
      </w: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 на развитие гражданской идентичности и межнационального согласия средствами искусства, популяризацию творческих достижений педагогических работников и педагогической профессии.</w:t>
      </w:r>
    </w:p>
    <w:p w:rsidR="00DB4753" w:rsidRPr="00DB4753" w:rsidRDefault="00DB4753" w:rsidP="00DB475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участию в конкурсе-фестивале приглашаются педагогические работники — члены Общероссийского Профсоюза образования. Подать заявку на участие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конкурсе-фестивале можно как </w:t>
      </w:r>
      <w:r w:rsidRPr="00DB47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территориальной, первичной профсоюзных организаций, так и путём самовыдвижения.</w:t>
      </w:r>
    </w:p>
    <w:sectPr w:rsidR="00DB4753" w:rsidRPr="00DB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F10"/>
    <w:multiLevelType w:val="multilevel"/>
    <w:tmpl w:val="0AE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C6"/>
    <w:rsid w:val="002C0E67"/>
    <w:rsid w:val="00894EC6"/>
    <w:rsid w:val="00D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753"/>
    <w:rPr>
      <w:i/>
      <w:iCs/>
    </w:rPr>
  </w:style>
  <w:style w:type="character" w:styleId="a5">
    <w:name w:val="Hyperlink"/>
    <w:basedOn w:val="a0"/>
    <w:uiPriority w:val="99"/>
    <w:semiHidden/>
    <w:unhideWhenUsed/>
    <w:rsid w:val="00DB47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7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B4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4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4753"/>
    <w:rPr>
      <w:i/>
      <w:iCs/>
    </w:rPr>
  </w:style>
  <w:style w:type="character" w:styleId="a5">
    <w:name w:val="Hyperlink"/>
    <w:basedOn w:val="a0"/>
    <w:uiPriority w:val="99"/>
    <w:semiHidden/>
    <w:unhideWhenUsed/>
    <w:rsid w:val="00DB47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7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4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DB4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.as/Vivat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f.as/files/2022/vivat/pologenie-viva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2022-10-11T13:13:00Z</dcterms:created>
  <dcterms:modified xsi:type="dcterms:W3CDTF">2022-10-11T13:17:00Z</dcterms:modified>
</cp:coreProperties>
</file>